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2091" w14:textId="7D62DBF9" w:rsidR="008E1AB8" w:rsidRDefault="008E1AB8" w:rsidP="00B553F2">
      <w:pPr>
        <w:pStyle w:val="Heading1"/>
        <w:spacing w:after="120"/>
        <w:rPr>
          <w:color w:val="FF0000"/>
        </w:rPr>
      </w:pPr>
      <w:r>
        <w:rPr>
          <w:color w:val="FF0000"/>
        </w:rPr>
        <w:t>Évaluation de la formation sur le CEA dans les situations d'urgence</w:t>
      </w:r>
    </w:p>
    <w:p w14:paraId="50A06EFF" w14:textId="6C2EAE63" w:rsidR="00B553F2" w:rsidRPr="00FD1A4B" w:rsidRDefault="00B553F2" w:rsidP="00B553F2">
      <w:pPr>
        <w:spacing w:after="2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Merci de participer à la formation sur l’engagement communautaire et à la redevabilité dans les situations d’urgence de la Croix-Rouge et du Croissant-Rouge. Veuillez partager votre retour d'information sur la formation en remplissant ce court formulaire d'évaluation et nous aider à améliorer les futures versions de ce cours.  </w:t>
      </w: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737"/>
        <w:gridCol w:w="1008"/>
        <w:gridCol w:w="1001"/>
        <w:gridCol w:w="985"/>
        <w:gridCol w:w="914"/>
        <w:gridCol w:w="1085"/>
      </w:tblGrid>
      <w:tr w:rsidR="00B553F2" w:rsidRPr="008E1AB8" w14:paraId="3BA56929" w14:textId="2D8F431E" w:rsidTr="00A71012">
        <w:trPr>
          <w:cantSplit/>
          <w:trHeight w:val="416"/>
          <w:jc w:val="center"/>
        </w:trPr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02E85F" w14:textId="3BB75CDA" w:rsidR="00B553F2" w:rsidRPr="008E1AB8" w:rsidRDefault="00B553F2" w:rsidP="00FD1A4B">
            <w:pPr>
              <w:tabs>
                <w:tab w:val="num" w:pos="288"/>
              </w:tabs>
              <w:spacing w:line="240" w:lineRule="auto"/>
              <w:rPr>
                <w:rFonts w:ascii="Open Sans" w:hAnsi="Open Sans" w:cs="Open Sans"/>
                <w:b/>
                <w:noProof/>
              </w:rPr>
            </w:pPr>
            <w:r>
              <w:rPr>
                <w:rFonts w:ascii="Open Sans" w:hAnsi="Open Sans"/>
                <w:b/>
              </w:rPr>
              <w:t xml:space="preserve">Dans l'ensemble, comment évaluez-vous la formation sur le CEA dans les situations d'urgence ? </w:t>
            </w:r>
            <w:r>
              <w:rPr>
                <w:rFonts w:ascii="Open Sans" w:hAnsi="Open Sans"/>
                <w:i/>
              </w:rPr>
              <w:t>Entourez votre réponse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958E2" w14:textId="6C78F979" w:rsidR="00B553F2" w:rsidRPr="00AE18CB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Très mauvaise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39DCF" w14:textId="4591EB0B" w:rsidR="00B553F2" w:rsidRPr="00AE18CB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Mauvaise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9E186" w14:textId="46E82F1C" w:rsidR="00B553F2" w:rsidRPr="00AE18CB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Moyenne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3223E" w14:textId="765BD128" w:rsidR="00B553F2" w:rsidRPr="00AE18CB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Bonne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E8F5E" w14:textId="0B080CAE" w:rsidR="00B553F2" w:rsidRPr="00AE18CB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Excellente</w:t>
            </w:r>
          </w:p>
        </w:tc>
      </w:tr>
    </w:tbl>
    <w:p w14:paraId="547531C3" w14:textId="0B3ABEA5" w:rsidR="00B553F2" w:rsidRPr="00B553F2" w:rsidRDefault="00873C9A" w:rsidP="00873C9A">
      <w:pPr>
        <w:tabs>
          <w:tab w:val="clear" w:pos="6379"/>
          <w:tab w:val="left" w:pos="3101"/>
        </w:tabs>
        <w:spacing w:after="0"/>
        <w:rPr>
          <w:rFonts w:ascii="Open Sans" w:hAnsi="Open Sans" w:cs="Open Sans"/>
        </w:rPr>
      </w:pPr>
      <w:r>
        <w:rPr>
          <w:rFonts w:ascii="Open Sans" w:hAnsi="Open Sans"/>
        </w:rPr>
        <w:tab/>
      </w: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730"/>
        <w:gridCol w:w="1044"/>
        <w:gridCol w:w="1070"/>
        <w:gridCol w:w="959"/>
        <w:gridCol w:w="906"/>
        <w:gridCol w:w="1021"/>
      </w:tblGrid>
      <w:tr w:rsidR="00873C9A" w:rsidRPr="008E1AB8" w14:paraId="20E1443E" w14:textId="77777777" w:rsidTr="00873C9A">
        <w:trPr>
          <w:cantSplit/>
          <w:trHeight w:val="416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57199457" w14:textId="69B1A5AE" w:rsidR="00873C9A" w:rsidRPr="008E1AB8" w:rsidRDefault="00873C9A" w:rsidP="00D5562A">
            <w:pPr>
              <w:tabs>
                <w:tab w:val="num" w:pos="288"/>
              </w:tabs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Veuillez évaluer les affirmations suivantes</w:t>
            </w:r>
            <w:r>
              <w:rPr>
                <w:rFonts w:ascii="Open Sans" w:hAnsi="Open Sans"/>
                <w:b/>
              </w:rPr>
              <w:br/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CA533" w14:textId="633999E7" w:rsidR="00873C9A" w:rsidRPr="00AE18CB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Pas du tout d'accord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A55F6" w14:textId="77846DBF" w:rsidR="00873C9A" w:rsidRPr="00AE18CB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 xml:space="preserve">Pas d’accord   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237CD" w14:textId="74F33A20" w:rsidR="00873C9A" w:rsidRPr="00AE18CB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Ni d’accord, ni pas d’accord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0C6A9" w14:textId="7475B966" w:rsidR="00873C9A" w:rsidRPr="00AE18CB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D’accord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D22AD1" w14:textId="77777777" w:rsidR="00873C9A" w:rsidRPr="00AE18CB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 xml:space="preserve">Tout-à-fait d’accord </w:t>
            </w:r>
          </w:p>
          <w:p w14:paraId="3EC18392" w14:textId="00016DD1" w:rsidR="00873C9A" w:rsidRPr="00AE18CB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D’accord</w:t>
            </w:r>
          </w:p>
        </w:tc>
      </w:tr>
      <w:tr w:rsidR="00873C9A" w:rsidRPr="008E1AB8" w14:paraId="37AC3B3A" w14:textId="77777777" w:rsidTr="00E019C8">
        <w:trPr>
          <w:cantSplit/>
          <w:trHeight w:val="454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0AB70" w14:textId="49DB7C41" w:rsidR="00873C9A" w:rsidRPr="00FD1A4B" w:rsidRDefault="00873C9A" w:rsidP="00FD1A4B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J'ai acquis de nouvelles compétences et connaissances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982B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3711B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25BC3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6D73A" w14:textId="0B23A6CA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B8B4F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873C9A" w:rsidRPr="008E1AB8" w14:paraId="2D9AE4D2" w14:textId="77777777" w:rsidTr="00E019C8">
        <w:trPr>
          <w:cantSplit/>
          <w:trHeight w:val="510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8FEA1" w14:textId="63538790" w:rsidR="00873C9A" w:rsidRPr="00FD1A4B" w:rsidRDefault="00873C9A" w:rsidP="00FD1A4B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Cette formation m'aidera à renforcer le CEA dans les opérations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D492C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CD8EE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032D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AE1EE" w14:textId="48473383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152B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873C9A" w:rsidRPr="008E1AB8" w14:paraId="1F5F16EE" w14:textId="77777777" w:rsidTr="00E019C8">
        <w:trPr>
          <w:cantSplit/>
          <w:trHeight w:val="454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722AD" w14:textId="67779A81" w:rsidR="00873C9A" w:rsidRPr="00FD1A4B" w:rsidRDefault="00873C9A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La durée de la formation était à peu près correcte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1539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D0565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3CE26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4DDCB" w14:textId="25D6C65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7003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873C9A" w:rsidRPr="008E1AB8" w14:paraId="691894A8" w14:textId="77777777" w:rsidTr="00E019C8">
        <w:trPr>
          <w:cantSplit/>
          <w:trHeight w:val="454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A0FA6" w14:textId="001A0922" w:rsidR="00873C9A" w:rsidRPr="00FD1A4B" w:rsidRDefault="00873C9A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La quantité de contenu couvert était à peu près correcte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3923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7A17F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5E4E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8FA8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CF827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873C9A" w:rsidRPr="008E1AB8" w14:paraId="104A6244" w14:textId="77777777" w:rsidTr="00E019C8">
        <w:trPr>
          <w:cantSplit/>
          <w:trHeight w:val="510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743B1" w14:textId="791DE72E" w:rsidR="00873C9A" w:rsidRPr="00FD1A4B" w:rsidRDefault="00873C9A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La formation a fourni le bon niveau de challenge / difficulté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CA288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3551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E2C49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A76B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5E81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</w:tbl>
    <w:p w14:paraId="4FB43DD3" w14:textId="57BB90C2" w:rsidR="008E1AB8" w:rsidRPr="008E1AB8" w:rsidRDefault="008E1AB8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8E1AB8" w:rsidRPr="008E1AB8" w14:paraId="1A7B1975" w14:textId="77777777" w:rsidTr="00FD1A4B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D1C5" w14:textId="4B5D06E2" w:rsidR="008E1AB8" w:rsidRPr="008E1AB8" w:rsidRDefault="008E1AB8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>Si vous avez répondu « Pas d'accord » ou « Pas du tout d'accord » à l'une des questions ci-dessus, veuillez nous aider à nous améliorer en expliquant pourquoi.</w:t>
            </w:r>
          </w:p>
        </w:tc>
      </w:tr>
      <w:tr w:rsidR="008E1AB8" w:rsidRPr="008E1AB8" w14:paraId="05BDDBBB" w14:textId="77777777" w:rsidTr="00FD1A4B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C5B65" w14:textId="77777777" w:rsidR="008E1AB8" w:rsidRPr="008E1AB8" w:rsidRDefault="008E1AB8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2394E235" w14:textId="77777777" w:rsidR="00FD1A4B" w:rsidRDefault="00FD1A4B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69308727" w14:textId="77777777" w:rsidR="008E1AB8" w:rsidRPr="008E1AB8" w:rsidRDefault="008E1AB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128E0D09" w14:textId="7BBB5FB5" w:rsidR="00873C9A" w:rsidRDefault="00873C9A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947"/>
        <w:gridCol w:w="1008"/>
        <w:gridCol w:w="1001"/>
        <w:gridCol w:w="977"/>
        <w:gridCol w:w="735"/>
        <w:gridCol w:w="1062"/>
      </w:tblGrid>
      <w:tr w:rsidR="00CA339C" w:rsidRPr="008E1AB8" w14:paraId="0BB7AB94" w14:textId="77777777" w:rsidTr="00CA339C">
        <w:trPr>
          <w:cantSplit/>
          <w:trHeight w:val="416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1932C959" w14:textId="0A69AD8C" w:rsidR="00CA339C" w:rsidRPr="008E1AB8" w:rsidRDefault="00CA339C" w:rsidP="00CA339C">
            <w:pPr>
              <w:tabs>
                <w:tab w:val="num" w:pos="288"/>
              </w:tabs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Comment évaluez-vous les méthodes de formation utilisées ?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32AFB" w14:textId="5E243067" w:rsidR="00CA339C" w:rsidRPr="00AE18CB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Très mauvaise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4BC3F" w14:textId="0FF78CBF" w:rsidR="00CA339C" w:rsidRPr="00AE18CB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Mauvaise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66874B" w14:textId="5F208CD8" w:rsidR="00CA339C" w:rsidRPr="00AE18CB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Moyenne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109E1" w14:textId="47D5A528" w:rsidR="00CA339C" w:rsidRPr="00AE18CB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Bonne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501ED" w14:textId="5E9AB3AB" w:rsidR="00CA339C" w:rsidRPr="00AE18CB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Excellente</w:t>
            </w:r>
          </w:p>
        </w:tc>
      </w:tr>
      <w:tr w:rsidR="00CA339C" w:rsidRPr="008E1AB8" w14:paraId="7E0C1407" w14:textId="77777777" w:rsidTr="00CA339C">
        <w:trPr>
          <w:cantSplit/>
          <w:trHeight w:val="53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D0CE" w14:textId="7F23396F" w:rsidR="00873C9A" w:rsidRPr="00FD1A4B" w:rsidRDefault="00A71012" w:rsidP="00FD1A4B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Équilibre entre les différentes méthodes utilisées (PPT, travail en groupe, discussions de groupe)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5E67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28104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C4A00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FA9C9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137F2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059C7911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95DEF" w14:textId="5A643ADE" w:rsidR="00873C9A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Présentations PowerPoint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6A5F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EA277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94E9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C74C6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8D0BC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FD1A4B" w:rsidRPr="008E1AB8" w14:paraId="0ADB351E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4090" w14:textId="0C5A2991" w:rsidR="00873C9A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lastRenderedPageBreak/>
              <w:t>Exercices de groupe et scénarios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2C7C6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6F39D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C8B1A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13FB5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5E5BC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FD1A4B" w:rsidRPr="008E1AB8" w14:paraId="25C8435B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6EE2" w14:textId="4B008A00" w:rsidR="00873C9A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Discussions de groupe en séance collective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7834E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31D0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B04F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CA5EF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6967E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A71012" w:rsidRPr="008E1AB8" w14:paraId="4CA63AC5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4E46" w14:textId="62E22E85" w:rsidR="00A71012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Présentations des participants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FBD60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105F0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778C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FE18B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C675D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A71012" w:rsidRPr="008E1AB8" w14:paraId="729F1358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DE2B4" w14:textId="11A826DC" w:rsidR="00A71012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Animateurs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F0714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F757E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B137A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70BB5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72B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A71012" w:rsidRPr="008E1AB8" w14:paraId="621C8FB6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E5B1B" w14:textId="625FED64" w:rsidR="00A71012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Matériel complémentaire (guide CEA et boîte à outils)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2666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0002D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3B87B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92385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4812D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</w:tbl>
    <w:p w14:paraId="5E53A26E" w14:textId="498B4395" w:rsidR="00873C9A" w:rsidRDefault="00873C9A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CA339C" w:rsidRPr="008E1AB8" w14:paraId="70607B4D" w14:textId="77777777" w:rsidTr="00FD1A4B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250F" w14:textId="3674BC9A" w:rsidR="00CA339C" w:rsidRPr="008E1AB8" w:rsidRDefault="00CA339C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>Si vous avez répondu « Mauvaise » ou « Très mauvaise » aux questions ci-dessus, aidez-nous à nous améliorer en expliquant pourquoi</w:t>
            </w:r>
          </w:p>
        </w:tc>
      </w:tr>
      <w:tr w:rsidR="00CA339C" w:rsidRPr="008E1AB8" w14:paraId="0B4AAEA2" w14:textId="77777777" w:rsidTr="00FD1A4B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7246C" w14:textId="77777777" w:rsidR="00CA339C" w:rsidRPr="008E1AB8" w:rsidRDefault="00CA339C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4FED08FE" w14:textId="77777777" w:rsidR="00CA339C" w:rsidRDefault="00CA339C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537ED63C" w14:textId="77777777" w:rsidR="00CA339C" w:rsidRPr="008E1AB8" w:rsidRDefault="00CA339C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43ED8D18" w14:textId="77777777" w:rsidR="00CA339C" w:rsidRPr="008E1AB8" w:rsidRDefault="00CA339C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7EAC7B00" w14:textId="39F7A0F7" w:rsidR="00873C9A" w:rsidRDefault="00873C9A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947"/>
        <w:gridCol w:w="1008"/>
        <w:gridCol w:w="1001"/>
        <w:gridCol w:w="977"/>
        <w:gridCol w:w="735"/>
        <w:gridCol w:w="1062"/>
      </w:tblGrid>
      <w:tr w:rsidR="00CA339C" w:rsidRPr="008E1AB8" w14:paraId="49A1E751" w14:textId="77777777" w:rsidTr="00D5562A">
        <w:trPr>
          <w:cantSplit/>
          <w:trHeight w:val="416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2EB1FB97" w14:textId="17416741" w:rsidR="00CA339C" w:rsidRPr="008E1AB8" w:rsidRDefault="00CA339C" w:rsidP="00D5562A">
            <w:pPr>
              <w:tabs>
                <w:tab w:val="num" w:pos="288"/>
              </w:tabs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/>
                <w:b/>
              </w:rPr>
              <w:t>Comment évaluez-vous chaque session individuellement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0DA665" w14:textId="77777777" w:rsidR="00CA339C" w:rsidRPr="00AE18CB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Très mauvaise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B56908" w14:textId="77777777" w:rsidR="00CA339C" w:rsidRPr="00AE18CB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Mauvaise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B0098" w14:textId="77777777" w:rsidR="00CA339C" w:rsidRPr="00AE18CB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Moyenne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A292E6" w14:textId="77777777" w:rsidR="00CA339C" w:rsidRPr="00AE18CB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Bonne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A4691" w14:textId="77777777" w:rsidR="00CA339C" w:rsidRPr="00AE18CB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AE18CB">
              <w:rPr>
                <w:rFonts w:ascii="Open Sans" w:hAnsi="Open Sans"/>
                <w:b/>
                <w:sz w:val="20"/>
                <w:szCs w:val="18"/>
              </w:rPr>
              <w:t>Excellente</w:t>
            </w:r>
          </w:p>
        </w:tc>
      </w:tr>
      <w:tr w:rsidR="00CA339C" w:rsidRPr="008E1AB8" w14:paraId="59C9CB04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E292" w14:textId="45EC208D" w:rsidR="00CA339C" w:rsidRPr="00E019C8" w:rsidRDefault="00CA339C" w:rsidP="00D5562A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Session 1 : Introduction au CEA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D434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4AE92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A1584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85A2C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0F24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FD1A4B" w:rsidRPr="008E1AB8" w14:paraId="65586E77" w14:textId="77777777" w:rsidTr="00E019C8">
        <w:trPr>
          <w:cantSplit/>
          <w:trHeight w:val="510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1E74" w14:textId="09540C39" w:rsidR="00CA339C" w:rsidRPr="00E019C8" w:rsidRDefault="00CA339C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Session 2 : Les 10 actions minimales pour le CEA dans les situations d'urgence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91DD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52F7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CA09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5A238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D2E5C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FD1A4B" w:rsidRPr="008E1AB8" w14:paraId="47DBA658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2AC6A" w14:textId="0C604396" w:rsidR="00CA339C" w:rsidRPr="00E019C8" w:rsidRDefault="00CA339C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Session 3 : Le CEA dans les évaluations d'urgence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D2889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8FB4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D38E6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CA26D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00565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611ABBE1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1523" w14:textId="6DBF61B2" w:rsidR="00CA339C" w:rsidRPr="00E019C8" w:rsidRDefault="00A71012" w:rsidP="00A71012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Session 4 : Le CEA dans la planification de la réponse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D7F90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3725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6EBFF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4E6E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5C606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2E7DA4A4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7F598" w14:textId="4A31D50B" w:rsidR="00CA339C" w:rsidRPr="00E019C8" w:rsidRDefault="00A71012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Session 5 : Le CEA pendant la mise en œuvre de la réponse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57E2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0911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BC06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0CEA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46BEF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2E199B42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31AAC" w14:textId="64060C21" w:rsidR="00CA339C" w:rsidRPr="00E019C8" w:rsidRDefault="00A71012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Session 6 : Le CEA dans les évaluations des réponses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2EF8E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D07D4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249C5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51123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4E3F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3D0755" w:rsidRPr="008E1AB8" w14:paraId="53658B5B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F9053" w14:textId="286C8E1E" w:rsidR="003D0755" w:rsidRPr="00E019C8" w:rsidRDefault="003D0755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 xml:space="preserve">Session 7 : Les responsabilités en termes de CEA pour les différents secteurs et </w:t>
            </w:r>
            <w:proofErr w:type="spellStart"/>
            <w:r>
              <w:rPr>
                <w:rFonts w:ascii="Open Sans" w:hAnsi="Open Sans"/>
                <w:sz w:val="21"/>
              </w:rPr>
              <w:t>rôlesdans</w:t>
            </w:r>
            <w:proofErr w:type="spellEnd"/>
            <w:r>
              <w:rPr>
                <w:rFonts w:ascii="Open Sans" w:hAnsi="Open Sans"/>
                <w:sz w:val="21"/>
              </w:rPr>
              <w:t xml:space="preserve"> les situations d’urgence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07A9A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C0D22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AB1E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1689A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6B974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33EE1DA2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EB93" w14:textId="22CBAF9B" w:rsidR="00CA339C" w:rsidRPr="00E019C8" w:rsidRDefault="00A71012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Travail de groupe en général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3E98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1F0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4A9F6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085A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23F95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A71012" w:rsidRPr="008E1AB8" w14:paraId="0435FAFB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B568F" w14:textId="407A2782" w:rsidR="00A71012" w:rsidRPr="00E019C8" w:rsidRDefault="00A71012" w:rsidP="00A71012">
            <w:pPr>
              <w:pStyle w:val="TableText"/>
              <w:tabs>
                <w:tab w:val="left" w:pos="1787"/>
              </w:tabs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/>
                <w:sz w:val="21"/>
              </w:rPr>
              <w:t>Présentations en général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47767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80E3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E4F77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B819E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847C4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</w:tbl>
    <w:p w14:paraId="6E6793C5" w14:textId="1C6BDF7F" w:rsidR="00FD1A4B" w:rsidRDefault="00FD1A4B" w:rsidP="00873538">
      <w:pPr>
        <w:spacing w:after="0"/>
        <w:rPr>
          <w:rFonts w:ascii="Open Sans" w:hAnsi="Open Sans" w:cs="Open Sans"/>
          <w:lang w:eastAsia="x-none"/>
        </w:rPr>
      </w:pPr>
    </w:p>
    <w:p w14:paraId="7169D217" w14:textId="03ADBD16" w:rsidR="00AE18CB" w:rsidRDefault="00AE18CB" w:rsidP="00873538">
      <w:pPr>
        <w:spacing w:after="0"/>
        <w:rPr>
          <w:rFonts w:ascii="Open Sans" w:hAnsi="Open Sans" w:cs="Open Sans"/>
          <w:lang w:eastAsia="x-none"/>
        </w:rPr>
      </w:pPr>
    </w:p>
    <w:p w14:paraId="3B3BAADE" w14:textId="7B16D120" w:rsidR="00AE18CB" w:rsidRDefault="00AE18CB" w:rsidP="00873538">
      <w:pPr>
        <w:spacing w:after="0"/>
        <w:rPr>
          <w:rFonts w:ascii="Open Sans" w:hAnsi="Open Sans" w:cs="Open Sans"/>
          <w:lang w:eastAsia="x-none"/>
        </w:rPr>
      </w:pPr>
    </w:p>
    <w:p w14:paraId="3561A798" w14:textId="77777777" w:rsidR="00AE18CB" w:rsidRPr="008E1AB8" w:rsidRDefault="00AE18CB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A71012" w:rsidRPr="008E1AB8" w14:paraId="2A139403" w14:textId="77777777" w:rsidTr="00FD1A4B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389C" w14:textId="7F6F75FC" w:rsidR="00A71012" w:rsidRPr="008E1AB8" w:rsidRDefault="00A71012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lastRenderedPageBreak/>
              <w:t>Si vous avez répondu « Mauvaise » ou « Très mauvaise » aux questions ci-dessus, aidez-nous à nous améliorer en expliquant pourquoi</w:t>
            </w:r>
          </w:p>
        </w:tc>
      </w:tr>
      <w:tr w:rsidR="00A71012" w:rsidRPr="008E1AB8" w14:paraId="311A0669" w14:textId="77777777" w:rsidTr="00FD1A4B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1FAAD" w14:textId="77777777" w:rsidR="00A71012" w:rsidRPr="008E1AB8" w:rsidRDefault="00A71012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4E9A928B" w14:textId="77777777" w:rsidR="00A71012" w:rsidRDefault="00A71012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25B2EB0E" w14:textId="77777777" w:rsidR="00A71012" w:rsidRDefault="00A71012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38B27407" w14:textId="720E32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1D377F36" w14:textId="7125329E" w:rsidR="008E1AB8" w:rsidRPr="008E1AB8" w:rsidRDefault="008E1AB8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E019C8" w:rsidRPr="008E1AB8" w14:paraId="6D632B5A" w14:textId="77777777" w:rsidTr="00D5562A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5CC16" w14:textId="45C7588F" w:rsidR="00E019C8" w:rsidRPr="008E1AB8" w:rsidRDefault="00E019C8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>Qu'est-ce qui a bien fonctionné dans cette formation ?</w:t>
            </w:r>
          </w:p>
        </w:tc>
      </w:tr>
      <w:tr w:rsidR="00E019C8" w:rsidRPr="008E1AB8" w14:paraId="09208BAC" w14:textId="77777777" w:rsidTr="00D5562A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300DA" w14:textId="777777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0CC46711" w14:textId="77777777" w:rsidR="00E019C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65B2AFAB" w14:textId="0703755A" w:rsidR="00E019C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2AB9B3A5" w14:textId="77777777" w:rsidR="00B60BC7" w:rsidRDefault="00B60BC7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130A31AE" w14:textId="777777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3B13D38E" w14:textId="409B0673" w:rsidR="008E1AB8" w:rsidRDefault="008E1AB8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E019C8" w:rsidRPr="008E1AB8" w14:paraId="381EACE7" w14:textId="77777777" w:rsidTr="00D5562A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C1858" w14:textId="68E27FFF" w:rsidR="00E019C8" w:rsidRPr="008E1AB8" w:rsidRDefault="00E019C8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</w:rPr>
              <w:t>Que devrions-nous changer ou faire différemment la prochaine fois ?</w:t>
            </w:r>
          </w:p>
        </w:tc>
      </w:tr>
      <w:tr w:rsidR="00E019C8" w:rsidRPr="008E1AB8" w14:paraId="4A687ABE" w14:textId="77777777" w:rsidTr="00D5562A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BF7F5" w14:textId="777777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10C423E9" w14:textId="77777777" w:rsidR="00E019C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4FA25412" w14:textId="312D9264" w:rsidR="00E019C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3C55CAD0" w14:textId="77777777" w:rsidR="00B60BC7" w:rsidRDefault="00B60BC7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218019BF" w14:textId="777777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16532FC3" w14:textId="77777777" w:rsidR="00E019C8" w:rsidRPr="008E1AB8" w:rsidRDefault="00E019C8" w:rsidP="00873538">
      <w:pPr>
        <w:spacing w:after="0"/>
        <w:rPr>
          <w:rFonts w:ascii="Open Sans" w:hAnsi="Open Sans" w:cs="Open Sans"/>
          <w:lang w:eastAsia="x-none"/>
        </w:rPr>
      </w:pPr>
    </w:p>
    <w:p w14:paraId="3AB5C6B1" w14:textId="6A94399B" w:rsidR="008E1AB8" w:rsidRPr="008E1AB8" w:rsidRDefault="008E1AB8" w:rsidP="00873538">
      <w:pPr>
        <w:spacing w:after="0"/>
        <w:rPr>
          <w:rFonts w:ascii="Open Sans" w:hAnsi="Open Sans" w:cs="Open Sans"/>
          <w:lang w:eastAsia="x-none"/>
        </w:rPr>
      </w:pPr>
    </w:p>
    <w:p w14:paraId="0306F4B5" w14:textId="7243A087" w:rsidR="00E7515E" w:rsidRPr="003D0755" w:rsidRDefault="003D0755" w:rsidP="008E1AB8">
      <w:pPr>
        <w:pStyle w:val="Heading1"/>
        <w:spacing w:line="276" w:lineRule="auto"/>
        <w:rPr>
          <w:rFonts w:cs="Open Sans"/>
          <w:bCs w:val="0"/>
          <w:sz w:val="28"/>
          <w:szCs w:val="28"/>
        </w:rPr>
      </w:pPr>
      <w:r>
        <w:rPr>
          <w:sz w:val="28"/>
        </w:rPr>
        <w:t>Merci !</w:t>
      </w:r>
    </w:p>
    <w:sectPr w:rsidR="00E7515E" w:rsidRPr="003D0755" w:rsidSect="00FD1A4B">
      <w:headerReference w:type="even" r:id="rId11"/>
      <w:headerReference w:type="default" r:id="rId12"/>
      <w:pgSz w:w="11906" w:h="16838"/>
      <w:pgMar w:top="1440" w:right="1080" w:bottom="1440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0A484" w14:textId="77777777" w:rsidR="00EA326A" w:rsidRDefault="00EA326A">
      <w:pPr>
        <w:spacing w:after="0" w:line="240" w:lineRule="auto"/>
      </w:pPr>
      <w:r>
        <w:separator/>
      </w:r>
    </w:p>
  </w:endnote>
  <w:endnote w:type="continuationSeparator" w:id="0">
    <w:p w14:paraId="1BCA6BFC" w14:textId="77777777" w:rsidR="00EA326A" w:rsidRDefault="00EA3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62491" w14:textId="77777777" w:rsidR="00EA326A" w:rsidRDefault="00EA326A">
      <w:pPr>
        <w:spacing w:after="0" w:line="240" w:lineRule="auto"/>
      </w:pPr>
      <w:r>
        <w:separator/>
      </w:r>
    </w:p>
  </w:footnote>
  <w:footnote w:type="continuationSeparator" w:id="0">
    <w:p w14:paraId="00217719" w14:textId="77777777" w:rsidR="00EA326A" w:rsidRDefault="00EA3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E18CB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D276AF7" w:rsidR="00D94EC6" w:rsidRDefault="00D650A2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hAnsi="Montserrat"/>
              <w:b/>
              <w:noProof/>
              <w:color w:val="000000"/>
              <w:sz w:val="21"/>
            </w:rPr>
            <w:drawing>
              <wp:anchor distT="0" distB="0" distL="114300" distR="114300" simplePos="0" relativeHeight="251659264" behindDoc="1" locked="0" layoutInCell="1" allowOverlap="1" wp14:anchorId="1CAE770B" wp14:editId="3C03887F">
                <wp:simplePos x="0" y="0"/>
                <wp:positionH relativeFrom="column">
                  <wp:posOffset>-779145</wp:posOffset>
                </wp:positionH>
                <wp:positionV relativeFrom="paragraph">
                  <wp:posOffset>-154940</wp:posOffset>
                </wp:positionV>
                <wp:extent cx="1544320" cy="756285"/>
                <wp:effectExtent l="0" t="0" r="5080" b="571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hAnsi="Montserrat"/>
              <w:b/>
              <w:color w:val="000000"/>
              <w:sz w:val="24"/>
            </w:rPr>
            <w:t xml:space="preserve"> </w:t>
          </w:r>
        </w:p>
        <w:p w14:paraId="74653335" w14:textId="6F130B5B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3A21C5F" w:rsidR="00D94EC6" w:rsidRDefault="00D94EC6" w:rsidP="00FD1A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hAnsi="Montserrat"/>
              <w:b/>
              <w:color w:val="000000"/>
              <w:sz w:val="21"/>
            </w:rPr>
            <w:t>Formation sur l’engagement communautaire et la redevabilité</w:t>
          </w:r>
        </w:p>
        <w:p w14:paraId="31B093E0" w14:textId="041B92FF" w:rsidR="00D94EC6" w:rsidRDefault="008E1AB8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hAnsi="Montserrat"/>
              <w:color w:val="000000"/>
              <w:sz w:val="21"/>
            </w:rPr>
            <w:t>Formulaire d'évaluation de la formation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47093806">
    <w:abstractNumId w:val="5"/>
  </w:num>
  <w:num w:numId="2" w16cid:durableId="97800511">
    <w:abstractNumId w:val="12"/>
  </w:num>
  <w:num w:numId="3" w16cid:durableId="1707675684">
    <w:abstractNumId w:val="18"/>
  </w:num>
  <w:num w:numId="4" w16cid:durableId="486945761">
    <w:abstractNumId w:val="14"/>
  </w:num>
  <w:num w:numId="5" w16cid:durableId="1957523532">
    <w:abstractNumId w:val="9"/>
  </w:num>
  <w:num w:numId="6" w16cid:durableId="516963483">
    <w:abstractNumId w:val="17"/>
  </w:num>
  <w:num w:numId="7" w16cid:durableId="188644652">
    <w:abstractNumId w:val="4"/>
  </w:num>
  <w:num w:numId="8" w16cid:durableId="1156382951">
    <w:abstractNumId w:val="13"/>
  </w:num>
  <w:num w:numId="9" w16cid:durableId="475145120">
    <w:abstractNumId w:val="3"/>
  </w:num>
  <w:num w:numId="10" w16cid:durableId="261190386">
    <w:abstractNumId w:val="2"/>
  </w:num>
  <w:num w:numId="11" w16cid:durableId="1948466303">
    <w:abstractNumId w:val="16"/>
  </w:num>
  <w:num w:numId="12" w16cid:durableId="1861968564">
    <w:abstractNumId w:val="0"/>
  </w:num>
  <w:num w:numId="13" w16cid:durableId="404424352">
    <w:abstractNumId w:val="8"/>
  </w:num>
  <w:num w:numId="14" w16cid:durableId="1202136803">
    <w:abstractNumId w:val="10"/>
  </w:num>
  <w:num w:numId="15" w16cid:durableId="70321627">
    <w:abstractNumId w:val="15"/>
  </w:num>
  <w:num w:numId="16" w16cid:durableId="1967009450">
    <w:abstractNumId w:val="6"/>
  </w:num>
  <w:num w:numId="17" w16cid:durableId="400443059">
    <w:abstractNumId w:val="7"/>
  </w:num>
  <w:num w:numId="18" w16cid:durableId="1627855866">
    <w:abstractNumId w:val="11"/>
  </w:num>
  <w:num w:numId="19" w16cid:durableId="1450012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190628"/>
    <w:rsid w:val="001B34CE"/>
    <w:rsid w:val="002E7C78"/>
    <w:rsid w:val="003D0755"/>
    <w:rsid w:val="0050205B"/>
    <w:rsid w:val="00567357"/>
    <w:rsid w:val="00593FAF"/>
    <w:rsid w:val="00873538"/>
    <w:rsid w:val="00873C9A"/>
    <w:rsid w:val="008E1AB8"/>
    <w:rsid w:val="00907FED"/>
    <w:rsid w:val="00A01017"/>
    <w:rsid w:val="00A71012"/>
    <w:rsid w:val="00AE18CB"/>
    <w:rsid w:val="00B1283F"/>
    <w:rsid w:val="00B414EA"/>
    <w:rsid w:val="00B553F2"/>
    <w:rsid w:val="00B60BC7"/>
    <w:rsid w:val="00BC0D1B"/>
    <w:rsid w:val="00C466E6"/>
    <w:rsid w:val="00CA339C"/>
    <w:rsid w:val="00D05887"/>
    <w:rsid w:val="00D2516B"/>
    <w:rsid w:val="00D44AC5"/>
    <w:rsid w:val="00D650A2"/>
    <w:rsid w:val="00D94EC6"/>
    <w:rsid w:val="00DF78DB"/>
    <w:rsid w:val="00E019C8"/>
    <w:rsid w:val="00E7515E"/>
    <w:rsid w:val="00EA326A"/>
    <w:rsid w:val="00EF527C"/>
    <w:rsid w:val="00F06C39"/>
    <w:rsid w:val="00FD1A4B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fr-FR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fr-FR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fr-FR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fr-FR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fr-FR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fr-FR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fr-FR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SharedWithUsers xmlns="133e5729-7bb1-4685-bd1f-c5e580a2ee33">
      <UserInfo>
        <DisplayName/>
        <AccountId xsi:nil="true"/>
        <AccountType/>
      </UserInfo>
    </SharedWithUsers>
    <MediaLengthInSeconds xmlns="cf328f71-004c-4ec5-8aac-4c1fe87c00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Props1.xml><?xml version="1.0" encoding="utf-8"?>
<ds:datastoreItem xmlns:ds="http://schemas.openxmlformats.org/officeDocument/2006/customXml" ds:itemID="{B75D9620-5ED4-4EDB-853F-BC74179EE7F2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</ds:schemaRefs>
</ds:datastoreItem>
</file>

<file path=customXml/itemProps2.xml><?xml version="1.0" encoding="utf-8"?>
<ds:datastoreItem xmlns:ds="http://schemas.openxmlformats.org/officeDocument/2006/customXml" ds:itemID="{697394D5-4CAA-4913-B88E-B1595F0635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2ECF0-7A34-41DC-BDE1-E1152FCF0ADE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Mónica Posada</dc:creator>
  <cp:lastModifiedBy>Stacy Velasco</cp:lastModifiedBy>
  <cp:revision>3</cp:revision>
  <dcterms:created xsi:type="dcterms:W3CDTF">2022-06-06T10:54:00Z</dcterms:created>
  <dcterms:modified xsi:type="dcterms:W3CDTF">2022-10-26T11:16:00Z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Order">
    <vt:r8>5822400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MediaServiceImageTags">
    <vt:lpwstr/>
  </property>
</Properties>
</file>